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94DBE" w14:textId="77777777" w:rsidR="00B90E58" w:rsidRDefault="00B90E58" w:rsidP="00B90E58">
      <w:pPr>
        <w:pStyle w:val="Heading1"/>
        <w:spacing w:before="0" w:after="300"/>
        <w:jc w:val="center"/>
        <w:rPr>
          <w:rFonts w:ascii="Lucida Bright" w:eastAsia="Times New Roman" w:hAnsi="Lucida Bright" w:cs="Times New Roman"/>
          <w:color w:val="05C5D5"/>
          <w:kern w:val="36"/>
          <w:sz w:val="40"/>
          <w:szCs w:val="40"/>
        </w:rPr>
      </w:pPr>
      <w:r>
        <w:rPr>
          <w:rFonts w:ascii="Lucida Bright" w:eastAsia="Times New Roman" w:hAnsi="Lucida Bright" w:cs="Times New Roman"/>
          <w:smallCaps/>
          <w:color w:val="000000" w:themeColor="text1"/>
          <w:sz w:val="40"/>
          <w:szCs w:val="40"/>
        </w:rPr>
        <w:t>Safe Sleep</w:t>
      </w:r>
      <w:r>
        <w:rPr>
          <w:rFonts w:ascii="Lucida Bright" w:eastAsia="Times New Roman" w:hAnsi="Lucida Bright" w:cs="Times New Roman"/>
          <w:color w:val="000000" w:themeColor="text1"/>
          <w:kern w:val="36"/>
          <w:sz w:val="40"/>
          <w:szCs w:val="40"/>
        </w:rPr>
        <w:t xml:space="preserve"> – The Safe Sleep Seven</w:t>
      </w:r>
    </w:p>
    <w:p w14:paraId="6AD84950" w14:textId="77777777" w:rsidR="00B90E58" w:rsidRDefault="00B90E58" w:rsidP="00B90E58">
      <w:pPr>
        <w:shd w:val="clear" w:color="auto" w:fill="FFFFFF"/>
        <w:spacing w:after="0" w:line="240" w:lineRule="auto"/>
        <w:rPr>
          <w:rFonts w:eastAsia="Times New Roman" w:cstheme="minorHAnsi"/>
          <w:b/>
          <w:bCs/>
          <w:color w:val="343434"/>
          <w:sz w:val="24"/>
          <w:szCs w:val="24"/>
        </w:rPr>
      </w:pPr>
      <w:r>
        <w:rPr>
          <w:rFonts w:eastAsia="Times New Roman" w:cstheme="minorHAnsi"/>
          <w:b/>
          <w:bCs/>
          <w:color w:val="343434"/>
          <w:sz w:val="24"/>
          <w:szCs w:val="24"/>
        </w:rPr>
        <w:t>The American Academy of Pediatrics states that the SAFEST place for your newborn to sleep is in their own safe sleep space, separate from your bed but in your room.</w:t>
      </w:r>
    </w:p>
    <w:p w14:paraId="0681735C"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2F33361D" w14:textId="77777777" w:rsidR="00B90E58" w:rsidRDefault="00B90E58" w:rsidP="00B90E58">
      <w:pPr>
        <w:shd w:val="clear" w:color="auto" w:fill="FFFFFF"/>
        <w:spacing w:after="0" w:line="240" w:lineRule="auto"/>
        <w:rPr>
          <w:rFonts w:eastAsia="Times New Roman" w:cstheme="minorHAnsi"/>
          <w:b/>
          <w:bCs/>
          <w:color w:val="343434"/>
          <w:sz w:val="24"/>
          <w:szCs w:val="24"/>
        </w:rPr>
      </w:pPr>
      <w:r>
        <w:rPr>
          <w:rFonts w:eastAsia="Times New Roman" w:cstheme="minorHAnsi"/>
          <w:b/>
          <w:bCs/>
          <w:color w:val="343434"/>
          <w:sz w:val="24"/>
          <w:szCs w:val="24"/>
        </w:rPr>
        <w:t>The AAP also acknowledges that even though most new mothers today don’t plan to bedshare, studies show that eventually 60 to 75 percent of them will, even if that means accidentally falling asleep while feeding.</w:t>
      </w:r>
    </w:p>
    <w:p w14:paraId="5AAFB805"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22338E94" w14:textId="77777777" w:rsidR="00B90E58" w:rsidRDefault="00B90E58" w:rsidP="00B90E58">
      <w:pPr>
        <w:shd w:val="clear" w:color="auto" w:fill="FFFFFF"/>
        <w:spacing w:after="0" w:line="240" w:lineRule="auto"/>
        <w:rPr>
          <w:rFonts w:eastAsia="Times New Roman" w:cstheme="minorHAnsi"/>
          <w:color w:val="343434"/>
          <w:sz w:val="24"/>
          <w:szCs w:val="24"/>
        </w:rPr>
      </w:pPr>
      <w:r>
        <w:rPr>
          <w:rFonts w:eastAsia="Times New Roman" w:cstheme="minorHAnsi"/>
          <w:b/>
          <w:bCs/>
          <w:color w:val="343434"/>
          <w:sz w:val="24"/>
          <w:szCs w:val="24"/>
        </w:rPr>
        <w:t>For those who say they don’t need to prepare their bed for bedsharing because they’ll never, ever do it, think about car accidents. No one ever expects them to happen either.</w:t>
      </w:r>
      <w:r>
        <w:rPr>
          <w:rFonts w:eastAsia="Times New Roman" w:cstheme="minorHAnsi"/>
          <w:color w:val="343434"/>
          <w:sz w:val="24"/>
          <w:szCs w:val="24"/>
        </w:rPr>
        <w:t> But they do. That’s why we wear seat belts. A planned-ahead bed is just a seat belt.</w:t>
      </w:r>
    </w:p>
    <w:p w14:paraId="2EF199C9" w14:textId="77777777" w:rsidR="00B90E58" w:rsidRDefault="00B90E58" w:rsidP="00B90E58">
      <w:pPr>
        <w:shd w:val="clear" w:color="auto" w:fill="FFFFFF"/>
        <w:spacing w:after="0" w:line="240" w:lineRule="auto"/>
        <w:rPr>
          <w:rFonts w:eastAsia="Times New Roman" w:cstheme="minorHAnsi"/>
          <w:color w:val="343434"/>
          <w:sz w:val="24"/>
          <w:szCs w:val="24"/>
        </w:rPr>
      </w:pPr>
    </w:p>
    <w:p w14:paraId="05A57B94" w14:textId="77777777" w:rsidR="00B90E58" w:rsidRDefault="00B90E58" w:rsidP="00B90E58">
      <w:pPr>
        <w:shd w:val="clear" w:color="auto" w:fill="FFFFFF"/>
        <w:spacing w:after="0" w:line="240" w:lineRule="auto"/>
        <w:outlineLvl w:val="5"/>
        <w:rPr>
          <w:rFonts w:eastAsia="Times New Roman" w:cstheme="minorHAnsi"/>
          <w:b/>
          <w:bCs/>
          <w:caps/>
          <w:color w:val="000000" w:themeColor="text1"/>
          <w:sz w:val="28"/>
          <w:szCs w:val="28"/>
        </w:rPr>
      </w:pPr>
      <w:r>
        <w:rPr>
          <w:rFonts w:eastAsia="Times New Roman" w:cstheme="minorHAnsi"/>
          <w:b/>
          <w:bCs/>
          <w:caps/>
          <w:color w:val="000000" w:themeColor="text1"/>
          <w:sz w:val="28"/>
          <w:szCs w:val="28"/>
        </w:rPr>
        <w:t>THE KEY POINTS FOR SAFE SLEEP FOR ALL BABIES</w:t>
      </w:r>
    </w:p>
    <w:p w14:paraId="3882A226" w14:textId="77777777" w:rsidR="00B90E58" w:rsidRDefault="00B90E58" w:rsidP="00B90E58">
      <w:pPr>
        <w:shd w:val="clear" w:color="auto" w:fill="FFFFFF"/>
        <w:spacing w:after="0" w:line="240" w:lineRule="auto"/>
        <w:outlineLvl w:val="5"/>
        <w:rPr>
          <w:rFonts w:eastAsia="Times New Roman" w:cstheme="minorHAnsi"/>
          <w:caps/>
          <w:color w:val="000000" w:themeColor="text1"/>
          <w:sz w:val="28"/>
          <w:szCs w:val="28"/>
        </w:rPr>
      </w:pPr>
    </w:p>
    <w:p w14:paraId="06936D4A" w14:textId="77777777" w:rsidR="00B90E58" w:rsidRDefault="00B90E58" w:rsidP="00B90E58">
      <w:pPr>
        <w:shd w:val="clear" w:color="auto" w:fill="FFFFFF"/>
        <w:spacing w:after="0" w:line="240" w:lineRule="auto"/>
        <w:rPr>
          <w:rFonts w:eastAsia="Times New Roman" w:cstheme="minorHAnsi"/>
          <w:b/>
          <w:bCs/>
          <w:color w:val="343434"/>
          <w:sz w:val="28"/>
          <w:szCs w:val="28"/>
        </w:rPr>
      </w:pPr>
      <w:r>
        <w:rPr>
          <w:rFonts w:eastAsia="Times New Roman" w:cstheme="minorHAnsi"/>
          <w:b/>
          <w:bCs/>
          <w:color w:val="343434"/>
          <w:sz w:val="28"/>
          <w:szCs w:val="28"/>
        </w:rPr>
        <w:t>Stay smoke-free. Stay sober. Stay off sofas, upholstered chairs, and recliners for sleep. Keep your healthy baby lightly dressed, on his back, and near you for sleep. And, of course, keep breastfeeding.</w:t>
      </w:r>
    </w:p>
    <w:p w14:paraId="60D46F6C"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50C35D46" w14:textId="77777777" w:rsidR="00B90E58" w:rsidRDefault="00B90E58" w:rsidP="00B90E58">
      <w:pPr>
        <w:shd w:val="clear" w:color="auto" w:fill="FFFFFF"/>
        <w:spacing w:after="0" w:line="240" w:lineRule="auto"/>
        <w:rPr>
          <w:rFonts w:eastAsia="Times New Roman" w:cstheme="minorHAnsi"/>
          <w:b/>
          <w:bCs/>
          <w:color w:val="343434"/>
          <w:sz w:val="24"/>
          <w:szCs w:val="24"/>
        </w:rPr>
      </w:pPr>
      <w:r>
        <w:rPr>
          <w:rFonts w:eastAsia="Times New Roman" w:cstheme="minorHAnsi"/>
          <w:b/>
          <w:bCs/>
          <w:color w:val="343434"/>
          <w:sz w:val="24"/>
          <w:szCs w:val="24"/>
        </w:rPr>
        <w:t>If you and your baby fit the Safe Sleep Seven criteria, your baby’s risk of SIDS is what one sleep researcher calls vanishingly small. And you’ll virtually eliminate overlying and other suffocation risks.</w:t>
      </w:r>
    </w:p>
    <w:p w14:paraId="71DE1481"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6FC57D0A" w14:textId="77777777" w:rsidR="00B90E58" w:rsidRDefault="00B90E58" w:rsidP="00B90E58">
      <w:pPr>
        <w:shd w:val="clear" w:color="auto" w:fill="FFFFFF"/>
        <w:spacing w:after="0" w:line="240" w:lineRule="auto"/>
        <w:outlineLvl w:val="5"/>
        <w:rPr>
          <w:rFonts w:eastAsia="Times New Roman" w:cstheme="minorHAnsi"/>
          <w:caps/>
          <w:color w:val="000000" w:themeColor="text1"/>
          <w:sz w:val="28"/>
          <w:szCs w:val="28"/>
        </w:rPr>
      </w:pPr>
      <w:r>
        <w:rPr>
          <w:rFonts w:eastAsia="Times New Roman" w:cstheme="minorHAnsi"/>
          <w:b/>
          <w:bCs/>
          <w:caps/>
          <w:color w:val="000000" w:themeColor="text1"/>
          <w:sz w:val="28"/>
          <w:szCs w:val="28"/>
        </w:rPr>
        <w:t>THE SAFE SLEEP SEVEN</w:t>
      </w:r>
    </w:p>
    <w:p w14:paraId="065AE34B" w14:textId="77777777" w:rsidR="00B90E58" w:rsidRDefault="00B90E58" w:rsidP="00B90E58">
      <w:pPr>
        <w:shd w:val="clear" w:color="auto" w:fill="FFFFFF"/>
        <w:spacing w:after="0" w:line="240" w:lineRule="auto"/>
        <w:rPr>
          <w:rFonts w:eastAsia="Times New Roman" w:cstheme="minorHAnsi"/>
          <w:color w:val="343434"/>
          <w:sz w:val="28"/>
          <w:szCs w:val="28"/>
        </w:rPr>
      </w:pPr>
      <w:r>
        <w:rPr>
          <w:rFonts w:eastAsia="Times New Roman" w:cstheme="minorHAnsi"/>
          <w:color w:val="343434"/>
          <w:sz w:val="28"/>
          <w:szCs w:val="28"/>
        </w:rPr>
        <w:t>If you are:</w:t>
      </w:r>
      <w:r>
        <w:rPr>
          <w:rFonts w:eastAsia="Times New Roman" w:cstheme="minorHAnsi"/>
          <w:color w:val="343434"/>
          <w:sz w:val="28"/>
          <w:szCs w:val="28"/>
        </w:rPr>
        <w:br/>
        <w:t>1. A nonsmoker</w:t>
      </w:r>
      <w:r>
        <w:rPr>
          <w:rFonts w:eastAsia="Times New Roman" w:cstheme="minorHAnsi"/>
          <w:color w:val="343434"/>
          <w:sz w:val="28"/>
          <w:szCs w:val="28"/>
        </w:rPr>
        <w:br/>
        <w:t>2. Sober and unimpaired</w:t>
      </w:r>
      <w:r>
        <w:rPr>
          <w:rFonts w:eastAsia="Times New Roman" w:cstheme="minorHAnsi"/>
          <w:color w:val="343434"/>
          <w:sz w:val="28"/>
          <w:szCs w:val="28"/>
        </w:rPr>
        <w:br/>
        <w:t>3. A breastfeeding mother and your baby is:</w:t>
      </w:r>
      <w:r>
        <w:rPr>
          <w:rFonts w:eastAsia="Times New Roman" w:cstheme="minorHAnsi"/>
          <w:color w:val="343434"/>
          <w:sz w:val="28"/>
          <w:szCs w:val="28"/>
        </w:rPr>
        <w:br/>
        <w:t>4. Healthy and full-term</w:t>
      </w:r>
      <w:r>
        <w:rPr>
          <w:rFonts w:eastAsia="Times New Roman" w:cstheme="minorHAnsi"/>
          <w:color w:val="343434"/>
          <w:sz w:val="28"/>
          <w:szCs w:val="28"/>
        </w:rPr>
        <w:br/>
        <w:t>5. On his back</w:t>
      </w:r>
      <w:r>
        <w:rPr>
          <w:rFonts w:eastAsia="Times New Roman" w:cstheme="minorHAnsi"/>
          <w:color w:val="343434"/>
          <w:sz w:val="28"/>
          <w:szCs w:val="28"/>
        </w:rPr>
        <w:br/>
        <w:t>6. Lightly dressed</w:t>
      </w:r>
      <w:r>
        <w:rPr>
          <w:rFonts w:eastAsia="Times New Roman" w:cstheme="minorHAnsi"/>
          <w:color w:val="343434"/>
          <w:sz w:val="28"/>
          <w:szCs w:val="28"/>
        </w:rPr>
        <w:br/>
        <w:t>and you both are:</w:t>
      </w:r>
      <w:r>
        <w:rPr>
          <w:rFonts w:eastAsia="Times New Roman" w:cstheme="minorHAnsi"/>
          <w:color w:val="343434"/>
          <w:sz w:val="28"/>
          <w:szCs w:val="28"/>
        </w:rPr>
        <w:br/>
        <w:t>7. On a safe surface</w:t>
      </w:r>
    </w:p>
    <w:p w14:paraId="67CE750F" w14:textId="77777777" w:rsidR="00B90E58" w:rsidRDefault="00B90E58" w:rsidP="00B90E58">
      <w:pPr>
        <w:shd w:val="clear" w:color="auto" w:fill="FFFFFF"/>
        <w:spacing w:after="0" w:line="240" w:lineRule="auto"/>
        <w:rPr>
          <w:rFonts w:eastAsia="Times New Roman" w:cstheme="minorHAnsi"/>
          <w:color w:val="343434"/>
          <w:sz w:val="24"/>
          <w:szCs w:val="24"/>
        </w:rPr>
      </w:pPr>
    </w:p>
    <w:p w14:paraId="766D9EDB" w14:textId="77777777" w:rsidR="00B90E58" w:rsidRDefault="00B90E58" w:rsidP="00B90E58">
      <w:pPr>
        <w:rPr>
          <w:rFonts w:eastAsia="Times New Roman" w:cstheme="minorHAnsi"/>
          <w:b/>
          <w:bCs/>
          <w:caps/>
          <w:color w:val="000000" w:themeColor="text1"/>
          <w:sz w:val="28"/>
          <w:szCs w:val="28"/>
        </w:rPr>
      </w:pPr>
      <w:r>
        <w:rPr>
          <w:rFonts w:eastAsia="Times New Roman" w:cstheme="minorHAnsi"/>
          <w:b/>
          <w:bCs/>
          <w:caps/>
          <w:color w:val="000000" w:themeColor="text1"/>
          <w:sz w:val="28"/>
          <w:szCs w:val="28"/>
        </w:rPr>
        <w:br w:type="page"/>
      </w:r>
    </w:p>
    <w:p w14:paraId="667432AA" w14:textId="77777777" w:rsidR="00B90E58" w:rsidRDefault="00B90E58" w:rsidP="00B90E58">
      <w:pPr>
        <w:shd w:val="clear" w:color="auto" w:fill="FFFFFF"/>
        <w:spacing w:after="0" w:line="240" w:lineRule="auto"/>
        <w:outlineLvl w:val="5"/>
        <w:rPr>
          <w:rFonts w:eastAsia="Times New Roman" w:cstheme="minorHAnsi"/>
          <w:b/>
          <w:bCs/>
          <w:caps/>
          <w:color w:val="000000" w:themeColor="text1"/>
          <w:sz w:val="28"/>
          <w:szCs w:val="28"/>
        </w:rPr>
      </w:pPr>
      <w:r>
        <w:rPr>
          <w:rFonts w:eastAsia="Times New Roman" w:cstheme="minorHAnsi"/>
          <w:b/>
          <w:bCs/>
          <w:caps/>
          <w:color w:val="000000" w:themeColor="text1"/>
          <w:sz w:val="28"/>
          <w:szCs w:val="28"/>
        </w:rPr>
        <w:lastRenderedPageBreak/>
        <w:t>THE SAFE SURFACE CHECKLIST</w:t>
      </w:r>
    </w:p>
    <w:p w14:paraId="12C88E62"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330B0B49" w14:textId="77777777" w:rsidR="00B90E58" w:rsidRDefault="00B90E58" w:rsidP="00B90E58">
      <w:pPr>
        <w:shd w:val="clear" w:color="auto" w:fill="FFFFFF"/>
        <w:spacing w:after="0" w:line="240" w:lineRule="auto"/>
        <w:rPr>
          <w:rFonts w:eastAsia="Times New Roman" w:cstheme="minorHAnsi"/>
          <w:color w:val="343434"/>
          <w:sz w:val="24"/>
          <w:szCs w:val="24"/>
        </w:rPr>
      </w:pPr>
      <w:r>
        <w:rPr>
          <w:rFonts w:eastAsia="Times New Roman" w:cstheme="minorHAnsi"/>
          <w:b/>
          <w:bCs/>
          <w:color w:val="343434"/>
          <w:sz w:val="24"/>
          <w:szCs w:val="24"/>
        </w:rPr>
        <w:t>Avoid these possible smothering risks:</w:t>
      </w:r>
    </w:p>
    <w:p w14:paraId="49BCC683"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rFonts w:eastAsia="Times New Roman" w:cstheme="minorHAnsi"/>
          <w:color w:val="343434"/>
          <w:sz w:val="24"/>
          <w:szCs w:val="24"/>
        </w:rPr>
        <w:t>Sofas and recliners</w:t>
      </w:r>
    </w:p>
    <w:p w14:paraId="6A186501"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rFonts w:eastAsia="Times New Roman" w:cstheme="minorHAnsi"/>
          <w:color w:val="343434"/>
          <w:sz w:val="24"/>
          <w:szCs w:val="24"/>
        </w:rPr>
        <w:t>Softness or sagging that rolls your baby against you or keeps him from lifting his head free</w:t>
      </w:r>
    </w:p>
    <w:p w14:paraId="44E7DA43"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rFonts w:eastAsia="Times New Roman" w:cstheme="minorHAnsi"/>
          <w:color w:val="343434"/>
          <w:sz w:val="24"/>
          <w:szCs w:val="24"/>
        </w:rPr>
        <w:t>Spaces between mattress and headboard, side rails, or wall where a baby could get stuck</w:t>
      </w:r>
    </w:p>
    <w:p w14:paraId="0DAD22B2"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rFonts w:eastAsia="Times New Roman" w:cstheme="minorHAnsi"/>
          <w:color w:val="343434"/>
          <w:sz w:val="24"/>
          <w:szCs w:val="24"/>
        </w:rPr>
        <w:t>Pets that could interfere</w:t>
      </w:r>
    </w:p>
    <w:p w14:paraId="4618BEC9" w14:textId="77777777" w:rsidR="00B90E58" w:rsidRDefault="00B90E58" w:rsidP="00B90E58">
      <w:pPr>
        <w:shd w:val="clear" w:color="auto" w:fill="FFFFFF"/>
        <w:spacing w:after="0" w:line="240" w:lineRule="auto"/>
        <w:rPr>
          <w:rFonts w:eastAsia="Times New Roman" w:cstheme="minorHAnsi"/>
          <w:color w:val="343434"/>
          <w:sz w:val="24"/>
          <w:szCs w:val="24"/>
        </w:rPr>
      </w:pPr>
      <w:r>
        <w:rPr>
          <w:rFonts w:eastAsia="Times New Roman" w:cstheme="minorHAnsi"/>
          <w:b/>
          <w:bCs/>
          <w:color w:val="343434"/>
          <w:sz w:val="24"/>
          <w:szCs w:val="24"/>
        </w:rPr>
        <w:t>Clear your space of:</w:t>
      </w:r>
    </w:p>
    <w:p w14:paraId="3E5C00BB"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rFonts w:eastAsia="Times New Roman" w:cstheme="minorHAnsi"/>
          <w:color w:val="343434"/>
          <w:sz w:val="24"/>
          <w:szCs w:val="24"/>
        </w:rPr>
        <w:t>Unused pillows</w:t>
      </w:r>
    </w:p>
    <w:p w14:paraId="6A94EC5C"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rFonts w:eastAsia="Times New Roman" w:cstheme="minorHAnsi"/>
          <w:color w:val="343434"/>
          <w:sz w:val="24"/>
          <w:szCs w:val="24"/>
        </w:rPr>
        <w:t>Stuffed toys</w:t>
      </w:r>
    </w:p>
    <w:p w14:paraId="6E3C6ADF"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rFonts w:eastAsia="Times New Roman" w:cstheme="minorHAnsi"/>
          <w:color w:val="343434"/>
          <w:sz w:val="24"/>
          <w:szCs w:val="24"/>
        </w:rPr>
        <w:t>Heavy covers and comforters</w:t>
      </w:r>
    </w:p>
    <w:p w14:paraId="1EDCEAF8"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rFonts w:eastAsia="Times New Roman" w:cstheme="minorHAnsi"/>
          <w:color w:val="343434"/>
          <w:sz w:val="24"/>
          <w:szCs w:val="24"/>
        </w:rPr>
        <w:t>Anything nearby that dangles or tangles (such as cords, strings, scarves, ribbons, elastics)</w:t>
      </w:r>
    </w:p>
    <w:p w14:paraId="1C2EEC9C" w14:textId="77777777" w:rsidR="00B90E58" w:rsidRDefault="00B90E58" w:rsidP="00B90E58">
      <w:pPr>
        <w:shd w:val="clear" w:color="auto" w:fill="FFFFFF"/>
        <w:spacing w:after="0" w:line="240" w:lineRule="auto"/>
        <w:rPr>
          <w:rFonts w:eastAsia="Times New Roman" w:cstheme="minorHAnsi"/>
          <w:color w:val="343434"/>
          <w:sz w:val="24"/>
          <w:szCs w:val="24"/>
        </w:rPr>
      </w:pPr>
      <w:r>
        <w:rPr>
          <w:rFonts w:eastAsia="Times New Roman" w:cstheme="minorHAnsi"/>
          <w:b/>
          <w:bCs/>
          <w:color w:val="343434"/>
          <w:sz w:val="24"/>
          <w:szCs w:val="24"/>
        </w:rPr>
        <w:t>Check your space for possible hazards:</w:t>
      </w:r>
    </w:p>
    <w:p w14:paraId="4F37DF35" w14:textId="77777777" w:rsidR="00B90E58" w:rsidRDefault="00B90E58" w:rsidP="00B90E58">
      <w:pPr>
        <w:numPr>
          <w:ilvl w:val="0"/>
          <w:numId w:val="3"/>
        </w:numPr>
        <w:shd w:val="clear" w:color="auto" w:fill="FFFFFF"/>
        <w:spacing w:after="0" w:line="240" w:lineRule="auto"/>
        <w:rPr>
          <w:rFonts w:eastAsia="Times New Roman" w:cstheme="minorHAnsi"/>
          <w:color w:val="343434"/>
          <w:sz w:val="24"/>
          <w:szCs w:val="24"/>
        </w:rPr>
      </w:pPr>
      <w:r>
        <w:rPr>
          <w:rFonts w:eastAsia="Times New Roman" w:cstheme="minorHAnsi"/>
          <w:color w:val="343434"/>
          <w:sz w:val="24"/>
          <w:szCs w:val="24"/>
        </w:rPr>
        <w:t>Distance to floor</w:t>
      </w:r>
    </w:p>
    <w:p w14:paraId="2D7AD97C" w14:textId="77777777" w:rsidR="00B90E58" w:rsidRDefault="00B90E58" w:rsidP="00B90E58">
      <w:pPr>
        <w:numPr>
          <w:ilvl w:val="0"/>
          <w:numId w:val="3"/>
        </w:numPr>
        <w:shd w:val="clear" w:color="auto" w:fill="FFFFFF"/>
        <w:spacing w:after="0" w:line="240" w:lineRule="auto"/>
        <w:rPr>
          <w:rFonts w:eastAsia="Times New Roman" w:cstheme="minorHAnsi"/>
          <w:color w:val="343434"/>
          <w:sz w:val="24"/>
          <w:szCs w:val="24"/>
        </w:rPr>
      </w:pPr>
      <w:r>
        <w:rPr>
          <w:rFonts w:eastAsia="Times New Roman" w:cstheme="minorHAnsi"/>
          <w:color w:val="343434"/>
          <w:sz w:val="24"/>
          <w:szCs w:val="24"/>
        </w:rPr>
        <w:t>Landing surface</w:t>
      </w:r>
    </w:p>
    <w:p w14:paraId="5CF62CBB" w14:textId="77777777" w:rsidR="00B90E58" w:rsidRDefault="00B90E58" w:rsidP="00B90E58">
      <w:pPr>
        <w:numPr>
          <w:ilvl w:val="0"/>
          <w:numId w:val="3"/>
        </w:numPr>
        <w:shd w:val="clear" w:color="auto" w:fill="FFFFFF"/>
        <w:spacing w:after="0" w:line="240" w:lineRule="auto"/>
        <w:rPr>
          <w:rFonts w:eastAsia="Times New Roman" w:cstheme="minorHAnsi"/>
          <w:color w:val="343434"/>
          <w:sz w:val="24"/>
          <w:szCs w:val="24"/>
        </w:rPr>
      </w:pPr>
      <w:r>
        <w:rPr>
          <w:rFonts w:eastAsia="Times New Roman" w:cstheme="minorHAnsi"/>
          <w:color w:val="343434"/>
          <w:sz w:val="24"/>
          <w:szCs w:val="24"/>
        </w:rPr>
        <w:t>Sharp, poking, or pinching place</w:t>
      </w:r>
    </w:p>
    <w:p w14:paraId="6B1EF519" w14:textId="77777777" w:rsidR="00B90E58" w:rsidRDefault="00B90E58" w:rsidP="00B90E58">
      <w:pPr>
        <w:shd w:val="clear" w:color="auto" w:fill="FFFFFF"/>
        <w:spacing w:after="0" w:line="240" w:lineRule="auto"/>
        <w:rPr>
          <w:rFonts w:eastAsia="Times New Roman" w:cstheme="minorHAnsi"/>
          <w:color w:val="343434"/>
          <w:sz w:val="24"/>
          <w:szCs w:val="24"/>
        </w:rPr>
      </w:pPr>
    </w:p>
    <w:p w14:paraId="1DADA0E4" w14:textId="77777777" w:rsidR="00B90E58" w:rsidRDefault="00B90E58" w:rsidP="00B90E58">
      <w:pPr>
        <w:shd w:val="clear" w:color="auto" w:fill="FFFFFF"/>
        <w:spacing w:after="0" w:line="240" w:lineRule="auto"/>
        <w:rPr>
          <w:rFonts w:eastAsia="Times New Roman" w:cstheme="minorHAnsi"/>
          <w:b/>
          <w:bCs/>
          <w:color w:val="343434"/>
          <w:sz w:val="28"/>
          <w:szCs w:val="28"/>
        </w:rPr>
      </w:pPr>
      <w:r>
        <w:rPr>
          <w:rFonts w:eastAsia="Times New Roman" w:cstheme="minorHAnsi"/>
          <w:b/>
          <w:bCs/>
          <w:color w:val="343434"/>
          <w:sz w:val="28"/>
          <w:szCs w:val="28"/>
        </w:rPr>
        <w:t>If you are formula feeding, the safest place for your baby to sleep is on their back in a crib or bassinet that meets the above safe surface criteria.</w:t>
      </w:r>
    </w:p>
    <w:p w14:paraId="29021861" w14:textId="77777777" w:rsidR="00B90E58" w:rsidRDefault="00B90E58" w:rsidP="00B90E58">
      <w:pPr>
        <w:shd w:val="clear" w:color="auto" w:fill="FFFFFF"/>
        <w:spacing w:after="0" w:line="240" w:lineRule="auto"/>
        <w:rPr>
          <w:rFonts w:ascii="Helvetica" w:eastAsia="Times New Roman" w:hAnsi="Helvetica" w:cs="Times New Roman"/>
          <w:color w:val="343434"/>
          <w:sz w:val="24"/>
          <w:szCs w:val="24"/>
        </w:rPr>
      </w:pPr>
    </w:p>
    <w:p w14:paraId="506E1B00" w14:textId="63903553" w:rsidR="00B90E58" w:rsidRDefault="00B90E58" w:rsidP="00B90E58">
      <w:pPr>
        <w:shd w:val="clear" w:color="auto" w:fill="FFFFFF"/>
        <w:spacing w:after="0" w:line="360" w:lineRule="atLeast"/>
        <w:rPr>
          <w:rFonts w:ascii="Helvetica" w:eastAsia="Times New Roman" w:hAnsi="Helvetica" w:cs="Times New Roman"/>
          <w:color w:val="343434"/>
          <w:sz w:val="24"/>
          <w:szCs w:val="24"/>
        </w:rPr>
      </w:pPr>
      <w:r>
        <w:rPr>
          <w:noProof/>
        </w:rPr>
        <w:drawing>
          <wp:anchor distT="0" distB="0" distL="114300" distR="114300" simplePos="0" relativeHeight="251658240" behindDoc="1" locked="0" layoutInCell="1" allowOverlap="1" wp14:anchorId="29D9ED17" wp14:editId="712996EF">
            <wp:simplePos x="0" y="0"/>
            <wp:positionH relativeFrom="margin">
              <wp:align>center</wp:align>
            </wp:positionH>
            <wp:positionV relativeFrom="paragraph">
              <wp:posOffset>210820</wp:posOffset>
            </wp:positionV>
            <wp:extent cx="3987800" cy="2640965"/>
            <wp:effectExtent l="0" t="0" r="0" b="6985"/>
            <wp:wrapTight wrapText="bothSides">
              <wp:wrapPolygon edited="0">
                <wp:start x="0" y="0"/>
                <wp:lineTo x="0" y="21501"/>
                <wp:lineTo x="21462" y="21501"/>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800" cy="2640965"/>
                    </a:xfrm>
                    <a:prstGeom prst="rect">
                      <a:avLst/>
                    </a:prstGeom>
                    <a:noFill/>
                  </pic:spPr>
                </pic:pic>
              </a:graphicData>
            </a:graphic>
            <wp14:sizeRelH relativeFrom="page">
              <wp14:pctWidth>0</wp14:pctWidth>
            </wp14:sizeRelH>
            <wp14:sizeRelV relativeFrom="page">
              <wp14:pctHeight>0</wp14:pctHeight>
            </wp14:sizeRelV>
          </wp:anchor>
        </w:drawing>
      </w:r>
    </w:p>
    <w:p w14:paraId="2B0EC012" w14:textId="77777777" w:rsidR="00B90E58" w:rsidRDefault="00B90E58" w:rsidP="00B90E58">
      <w:pPr>
        <w:shd w:val="clear" w:color="auto" w:fill="FFFFFF"/>
        <w:spacing w:after="150" w:line="240" w:lineRule="auto"/>
        <w:outlineLvl w:val="5"/>
        <w:rPr>
          <w:rFonts w:ascii="Helvetica" w:eastAsia="Times New Roman" w:hAnsi="Helvetica" w:cs="Times New Roman"/>
          <w:color w:val="343434"/>
          <w:sz w:val="24"/>
          <w:szCs w:val="24"/>
        </w:rPr>
      </w:pPr>
    </w:p>
    <w:p w14:paraId="2AF655D4" w14:textId="655BE3DF" w:rsidR="00CB5D24" w:rsidRPr="00B90E58" w:rsidRDefault="002E7641">
      <w:pPr>
        <w:rPr>
          <w:rFonts w:ascii="Lucida Bright" w:eastAsia="Times New Roman" w:hAnsi="Lucida Bright" w:cs="Times New Roman"/>
          <w:b/>
          <w:bCs/>
          <w:smallCaps/>
          <w:color w:val="000000" w:themeColor="text1"/>
          <w:sz w:val="44"/>
          <w:szCs w:val="36"/>
        </w:rPr>
      </w:pPr>
    </w:p>
    <w:sectPr w:rsidR="00CB5D24" w:rsidRPr="00B90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C4306"/>
    <w:multiLevelType w:val="multilevel"/>
    <w:tmpl w:val="DE7E0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14C3E"/>
    <w:multiLevelType w:val="multilevel"/>
    <w:tmpl w:val="7D6E5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127F3"/>
    <w:multiLevelType w:val="multilevel"/>
    <w:tmpl w:val="B4C4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58"/>
    <w:rsid w:val="002E7641"/>
    <w:rsid w:val="00827990"/>
    <w:rsid w:val="00B90E58"/>
    <w:rsid w:val="00C0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5E7D"/>
  <w15:chartTrackingRefBased/>
  <w15:docId w15:val="{B7E39A26-9980-4056-9E49-C8574649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58"/>
    <w:pPr>
      <w:spacing w:line="256" w:lineRule="auto"/>
    </w:pPr>
  </w:style>
  <w:style w:type="paragraph" w:styleId="Heading1">
    <w:name w:val="heading 1"/>
    <w:basedOn w:val="Normal"/>
    <w:next w:val="Normal"/>
    <w:link w:val="Heading1Char"/>
    <w:uiPriority w:val="9"/>
    <w:qFormat/>
    <w:rsid w:val="00B90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E5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2E7641"/>
    <w:pPr>
      <w:spacing w:after="120"/>
    </w:pPr>
  </w:style>
  <w:style w:type="character" w:customStyle="1" w:styleId="BodyTextChar">
    <w:name w:val="Body Text Char"/>
    <w:basedOn w:val="DefaultParagraphFont"/>
    <w:link w:val="BodyText"/>
    <w:uiPriority w:val="99"/>
    <w:semiHidden/>
    <w:rsid w:val="002E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4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BC98F41016742ABAD638A530EC3FD" ma:contentTypeVersion="4" ma:contentTypeDescription="Create a new document." ma:contentTypeScope="" ma:versionID="c3dcf0a303fcf9bf00c62e4ac4f6d9c3">
  <xsd:schema xmlns:xsd="http://www.w3.org/2001/XMLSchema" xmlns:xs="http://www.w3.org/2001/XMLSchema" xmlns:p="http://schemas.microsoft.com/office/2006/metadata/properties" xmlns:ns2="c4242b1e-b553-4c92-8629-2160517a5430" targetNamespace="http://schemas.microsoft.com/office/2006/metadata/properties" ma:root="true" ma:fieldsID="099ee39189632db2af46d0a1f5c6308f" ns2:_="">
    <xsd:import namespace="c4242b1e-b553-4c92-8629-2160517a54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42b1e-b553-4c92-8629-2160517a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66CE4-9C6F-46CD-95B5-C2CCED75BC1E}">
  <ds:schemaRefs>
    <ds:schemaRef ds:uri="http://schemas.microsoft.com/sharepoint/v3/contenttype/forms"/>
  </ds:schemaRefs>
</ds:datastoreItem>
</file>

<file path=customXml/itemProps2.xml><?xml version="1.0" encoding="utf-8"?>
<ds:datastoreItem xmlns:ds="http://schemas.openxmlformats.org/officeDocument/2006/customXml" ds:itemID="{26520EA7-E536-4534-A286-29103300DF5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242b1e-b553-4c92-8629-2160517a5430"/>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530563E-D795-46E1-A58F-DF463991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42b1e-b553-4c92-8629-2160517a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Scott</dc:creator>
  <cp:keywords/>
  <dc:description/>
  <cp:lastModifiedBy>Heather Scott</cp:lastModifiedBy>
  <cp:revision>2</cp:revision>
  <dcterms:created xsi:type="dcterms:W3CDTF">2021-09-24T02:43:00Z</dcterms:created>
  <dcterms:modified xsi:type="dcterms:W3CDTF">2021-09-24T02:43:00Z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0x0101009C2BC98F41016742ABAD638A530EC3FD</vt:lpwstr>
  </property>
</Properties>
</file>